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tif" ContentType="image/tif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apisma"/>
        <w:rPr/>
      </w:pPr>
      <w:r>
        <w:rPr/>
        <w:t>Piaski, dnia   15.04.2024 r.</w:t>
      </w:r>
    </w:p>
    <w:p>
      <w:pPr>
        <w:pStyle w:val="Signature"/>
        <w:rPr/>
      </w:pPr>
      <w:r>
        <w:rPr/>
        <w:t>0816-PPO.812.1.2024</w:t>
      </w:r>
    </w:p>
    <w:p>
      <w:pPr>
        <w:pStyle w:val="EnvelopeAddress"/>
        <w:rPr/>
      </w:pPr>
      <w:r>
        <w:rPr/>
        <w:t>Pani/Pan</w:t>
      </w:r>
    </w:p>
    <w:p>
      <w:pPr>
        <w:pStyle w:val="EnvelopeAddress"/>
        <w:rPr/>
      </w:pPr>
      <w:r>
        <w:rPr/>
        <w:t>Dyrektor Szkoły Podstawowej</w:t>
      </w:r>
    </w:p>
    <w:p>
      <w:pPr>
        <w:pStyle w:val="EnvelopeAddress"/>
        <w:rPr/>
      </w:pPr>
      <w:r>
        <w:rPr/>
      </w:r>
    </w:p>
    <w:p>
      <w:pPr>
        <w:pStyle w:val="Tytupisma"/>
        <w:rPr/>
      </w:pPr>
      <w:r>
        <w:rPr/>
        <w:t>Dot.: Turnusów rehabilitacyjnych dla dzieci rolników w 2024 roku.</w:t>
      </w:r>
    </w:p>
    <w:p>
      <w:pPr>
        <w:pStyle w:val="Heading2"/>
        <w:rPr/>
      </w:pPr>
      <w:r>
        <w:rPr/>
        <w:t>Turnusy rehabilitacyjne dla dzieci rolników w 2024 roku</w:t>
      </w:r>
    </w:p>
    <w:p>
      <w:pPr>
        <w:pStyle w:val="BodyText"/>
        <w:ind w:hanging="0" w:left="0" w:right="0"/>
        <w:rPr/>
      </w:pPr>
      <w:r>
        <w:rPr/>
        <w:t>Kasa Rolniczego Ubezpieczenia Społecznego w okresie wakacji letnich zorganizuje bezpłatne turnusy rehabilitacyjne dla dzieci rolników ubezpieczonych w KRUS, z których mogą skorzystać dzieci urodzone pomiędzy 2009–2017 r. Jednym z warunków do spełnienia jest obligatoryjne ubezpieczenie przynajmniej jednego z rodziców (opiekuna prawnego) w KRUS, a także na rehabilitację może zostać skierowane dziecko, o którym mowa w art. 29 ust. 2 pkt 1 i 2 ustawy z dnia 20 grudnia 1990 r o ubezpieczeniu społecznym rolników (Dz. U. z 2023 poz. 208 i 337).</w:t>
      </w:r>
    </w:p>
    <w:p>
      <w:pPr>
        <w:pStyle w:val="BodyText"/>
        <w:ind w:hanging="0" w:left="0" w:right="0"/>
        <w:rPr/>
      </w:pPr>
      <w:r>
        <w:rPr/>
        <w:t xml:space="preserve">Podstawą skierowania dziecka jest </w:t>
      </w:r>
      <w:r>
        <w:rPr>
          <w:b/>
          <w:bCs/>
        </w:rPr>
        <w:t>wniosek o skierowanie na rehabilitację leczniczą/turnus regeneracyjny</w:t>
      </w:r>
      <w:r>
        <w:rPr/>
        <w:t xml:space="preserve"> stanowiący załącznik do rozporządzenia Ministra Rolnictwa i Rozwoju Wsi z dnia 19 grudnia 2022 r. w sprawie warunków rehabilitacji leczniczej i turnusów regeneracyjnych (Dz.U. z 2022 r. poz. 2757). Do wniosku obligatoryjnie powinien zostać dołączony: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0" w:right="0"/>
        <w:rPr/>
      </w:pPr>
      <w:r>
        <w:rPr/>
        <w:t>formularz z dodatkową informacją o stanie zdrowia dziecka 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0" w:right="0"/>
        <w:rPr/>
      </w:pPr>
      <w:r>
        <w:rPr/>
        <w:t>formularz dotyczący informacji podawanych w przypadku pozyskiwania danych osobowych od osoby, której danej dotyczą 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0" w:right="0"/>
        <w:rPr/>
      </w:pPr>
      <w:r>
        <w:rPr/>
        <w:t>oświadczenia rodzica/opiekuna dotyczącego zgody na udzielenie wszelkiej pomocy przedmedycznej i medycznej w sytuacji zagrożenia życia lub zdrowia dziecka w trakcie podróży na turnus rehabilitacyjny do CRR KRUS oraz w drodze powrotnej.</w:t>
      </w:r>
    </w:p>
    <w:p>
      <w:pPr>
        <w:pStyle w:val="BodyText"/>
        <w:ind w:hanging="0" w:left="0" w:right="0"/>
        <w:rPr/>
      </w:pPr>
      <w:r>
        <w:rPr/>
        <w:t>UWAGA! Druki dostępne są w Oddziałach Regionalnych i Placówkach Terenowych KRUS oraz w materiałach zamieszczonych poniżej.</w:t>
      </w:r>
    </w:p>
    <w:p>
      <w:pPr>
        <w:pStyle w:val="BodyText"/>
        <w:ind w:hanging="0" w:left="0" w:right="0"/>
        <w:rPr/>
      </w:pPr>
      <w:r>
        <w:rPr/>
        <w:t>Wypełniony wniosek o rehabilitację leczniczą/turnus regeneracyjny wraz z ww. formularzami należy złożyć w Placówce Terenowej KRUS w Piaskach, lub w Oddziale Regionalnym KRUS w Lublinie.</w:t>
      </w:r>
    </w:p>
    <w:p>
      <w:pPr>
        <w:pStyle w:val="BodyText"/>
        <w:ind w:hanging="0" w:left="0" w:right="0"/>
        <w:rPr/>
      </w:pPr>
      <w:r>
        <w:rPr/>
        <w:t>Skierowanie dziecka na turnus rehabilitacyjny następuje po pozytywnej kwalifikacji wniosku dokonanej przez regionalnego inspektora orzecznictwa lekarskiego oddziału lub placówki terenowej KRUS. Pierwszeństwo w skierowaniu na turnusy rehabilitacyjne mają dzieci, posiadające orzeczenie o niepełnosprawności z zastrzeżeniem, że są zdolne do samoobsługi. </w:t>
      </w:r>
    </w:p>
    <w:p>
      <w:pPr>
        <w:pStyle w:val="BodyText"/>
        <w:ind w:hanging="0" w:left="0" w:right="0"/>
        <w:rPr/>
      </w:pPr>
      <w:r>
        <w:rPr/>
        <w:t>Centra Rehabilitacji Rolników KRUS zapewniają dzieciom całodzienne wyżywienie, całodobową opiekę medyczną oraz indywidualny program rehabilitacyjny. Opiekę nad dziećmi sprawuje wykwalifikowana kadra pedagogiczna.</w:t>
      </w:r>
    </w:p>
    <w:p>
      <w:pPr>
        <w:pStyle w:val="BodyText"/>
        <w:ind w:hanging="0" w:left="0" w:right="0"/>
        <w:rPr/>
      </w:pPr>
      <w:r>
        <w:rPr/>
        <w:t>Turnusy rehabilitacyjne trwają 21 dni. Szczegółowe informacje na ten temat, w tym wyjaśnienia dotyczące sposobu wypełniania wniosku o skierowanie dziecka na turnus rehabilitacyjny można uzyskać w jednostkach organizacyjnych KRUS.</w:t>
      </w:r>
    </w:p>
    <w:p>
      <w:pPr>
        <w:pStyle w:val="BodyText"/>
        <w:ind w:hanging="0" w:left="0" w:right="0"/>
        <w:rPr/>
      </w:pPr>
      <w:r>
        <w:rPr/>
        <w:t>W 2024 roku Kasa zorganizuje: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0" w:right="0"/>
        <w:rPr/>
      </w:pPr>
      <w:r>
        <w:rPr/>
        <w:t xml:space="preserve">turnusy rehabilitacyjne dla dzieci </w:t>
      </w:r>
      <w:r>
        <w:rPr>
          <w:rStyle w:val="Strong"/>
        </w:rPr>
        <w:t xml:space="preserve">z wadami postawy i chorobami układu ruchu </w:t>
      </w:r>
      <w:r>
        <w:rPr/>
        <w:t>w:</w:t>
      </w:r>
    </w:p>
    <w:p>
      <w:pPr>
        <w:pStyle w:val="BodyText"/>
        <w:ind w:hanging="0" w:left="0" w:right="0"/>
        <w:rPr/>
      </w:pPr>
      <w:r>
        <w:rPr/>
        <w:t>Centrum Rehabilitacji Rolników KRUS w Horyńcu-Zdroju, dwa turnusy w terminach:</w:t>
        <w:br/>
      </w:r>
      <w:r>
        <w:rPr>
          <w:color w:val="000000"/>
        </w:rPr>
        <w:t>od 23.06.2024 do 13.07.2024, oraz od 14.07.2024 do 03.08.2024</w:t>
      </w:r>
      <w:r>
        <w:rPr>
          <w:color w:val="2A6099"/>
        </w:rPr>
        <w:t>.</w:t>
      </w:r>
      <w:r>
        <w:rPr/>
        <w:t xml:space="preserve">                   </w:t>
        <w:br/>
        <w:t xml:space="preserve">Centrum Rehabilitacji Rolników KRUS w Jedlcu, dwa turnusy w terminach: </w:t>
      </w:r>
    </w:p>
    <w:p>
      <w:pPr>
        <w:pStyle w:val="BodyText"/>
        <w:ind w:hanging="0" w:left="0" w:right="0"/>
        <w:rPr/>
      </w:pPr>
      <w:r>
        <w:rPr/>
        <w:t xml:space="preserve">od 08.07.2024 do 28.07.2024, oraz od  29.07.2024 do 18.08.2024                                                              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0" w:right="0"/>
        <w:rPr/>
      </w:pPr>
      <w:r>
        <w:rPr/>
        <w:t>turnusy rehabilitacyjne dla dzieci </w:t>
      </w:r>
      <w:r>
        <w:rPr>
          <w:rStyle w:val="Strong"/>
        </w:rPr>
        <w:t xml:space="preserve">z chorobami układu oddechowego </w:t>
      </w:r>
      <w:r>
        <w:rPr/>
        <w:t>w:</w:t>
      </w:r>
    </w:p>
    <w:p>
      <w:pPr>
        <w:pStyle w:val="BodyText"/>
        <w:ind w:hanging="0" w:left="0" w:right="0"/>
        <w:jc w:val="left"/>
        <w:rPr/>
      </w:pPr>
      <w:r>
        <w:rPr/>
        <w:t>Centrum Rehabilitacji Rolników KRUS w Szklarskiej Porębie, jeden turnus w terminie:</w:t>
        <w:br/>
        <w:t>od 02.07.2024 do 22.07.2024</w:t>
        <w:br/>
        <w:t>Centrum Rehabilitacji Rolników KRUS w Iwoniczu-Zdroju, dwa turnusy w terminach:</w:t>
        <w:br/>
        <w:t>od 10.07.2024 do 30.07.2024 oraz od 31.07.2024 do 20.08.2024</w:t>
        <w:br/>
        <w:t>Centrum Rehabilitacji Rolników w Świnoujściu, jeden turnus w terminie:</w:t>
        <w:br/>
        <w:t>od 11.08.2024 do 31.08.2024.</w:t>
      </w:r>
    </w:p>
    <w:p>
      <w:pPr>
        <w:pStyle w:val="Tekstpisma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r>
    </w:p>
    <w:p>
      <w:pPr>
        <w:pStyle w:val="Normal"/>
        <w:widowControl w:val="false"/>
        <w:spacing w:before="0" w:after="0"/>
        <w:ind w:left="142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u w:val="single"/>
          <w:lang w:eastAsia="pl-PL"/>
        </w:rPr>
        <w:t>Załączniki</w:t>
      </w: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: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hanging="284" w:left="426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informacje o stanie zdrowia dziecka;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hanging="284" w:left="426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informacje podawane w przypadku pozyskiwania danych osobowych;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hanging="284" w:left="426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oświadczenie rodzica/opiekuna;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hanging="284" w:left="426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wniosek o rehabilitację leczniczą, turnus regeneracyjny.</w:t>
      </w:r>
    </w:p>
    <w:p>
      <w:pPr>
        <w:pStyle w:val="Normal"/>
        <w:widowControl w:val="false"/>
        <w:spacing w:before="0" w:after="0"/>
        <w:ind w:left="142"/>
        <w:rPr>
          <w:rFonts w:eastAsia="Times New Roman" w:cs="Arial"/>
          <w:color w:themeColor="text1" w:themeTint="d9" w:val="262626"/>
          <w:sz w:val="16"/>
          <w:szCs w:val="16"/>
          <w:u w:val="single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u w:val="single"/>
          <w:lang w:eastAsia="pl-PL"/>
        </w:rPr>
      </w:r>
    </w:p>
    <w:p>
      <w:pPr>
        <w:pStyle w:val="Normal"/>
        <w:widowControl w:val="false"/>
        <w:spacing w:before="0" w:after="0"/>
        <w:ind w:left="142"/>
        <w:rPr>
          <w:rFonts w:eastAsia="Times New Roman" w:cs="Arial"/>
          <w:color w:themeColor="text1" w:themeTint="d9" w:val="262626"/>
          <w:sz w:val="16"/>
          <w:szCs w:val="16"/>
          <w:u w:val="single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u w:val="single"/>
          <w:lang w:eastAsia="pl-PL"/>
        </w:rPr>
        <w:t>Do wiadomości</w:t>
      </w: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284" w:left="425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Pani/Pan</w:t>
      </w:r>
    </w:p>
    <w:p>
      <w:pPr>
        <w:pStyle w:val="Normal"/>
        <w:widowControl w:val="false"/>
        <w:spacing w:lineRule="auto" w:line="240" w:before="0" w:after="0"/>
        <w:ind w:left="425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  <w:t>Dyrektor Szkoły Podstawowej</w:t>
      </w:r>
    </w:p>
    <w:p>
      <w:pPr>
        <w:pStyle w:val="Normal"/>
        <w:widowControl w:val="false"/>
        <w:spacing w:lineRule="auto" w:line="240" w:before="80" w:after="80"/>
        <w:ind w:left="425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425"/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pPr>
      <w:r>
        <w:rPr>
          <w:rFonts w:eastAsia="Times New Roman" w:cs="Arial"/>
          <w:color w:themeColor="text1" w:themeTint="d9" w:val="262626"/>
          <w:sz w:val="16"/>
          <w:szCs w:val="16"/>
          <w:lang w:eastAsia="pl-P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71" w:right="652" w:gutter="0" w:header="539" w:top="1418" w:footer="709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240" w:after="2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240"/>
      <w:rPr/>
    </w:pPr>
    <w:r>
      <w:rPr>
        <w:rFonts w:cs="Arial"/>
        <w:color w:val="3D3C3B"/>
      </w:rPr>
      <w:t>Prowadzący sprawę: Tomasz Dzirba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240" w:after="240"/>
      <w:rPr>
        <w:rFonts w:cs="Arial"/>
        <w:color w:val="3D3C3B"/>
      </w:rPr>
    </w:pPr>
    <w:r>
      <w:rPr>
        <w:rFonts w:cs="Arial"/>
        <w:color w:val="3D3C3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etterHead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379730</wp:posOffset>
          </wp:positionH>
          <wp:positionV relativeFrom="page">
            <wp:posOffset>361950</wp:posOffset>
          </wp:positionV>
          <wp:extent cx="647700" cy="647700"/>
          <wp:effectExtent l="0" t="0" r="0" b="0"/>
          <wp:wrapNone/>
          <wp:docPr id="1" name="Obraz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KASA ROLNICZEGO UBEZPIECZENIA SPOŁECZNEGO</w:t>
    </w:r>
  </w:p>
  <w:p>
    <w:pPr>
      <w:pStyle w:val="LetterHead"/>
      <w:rPr/>
    </w:pPr>
    <w:r>
      <w:rPr/>
      <w:t>PLACÓWKA TERENOWA W PIASKACH</w:t>
    </w:r>
  </w:p>
  <w:p>
    <w:pPr>
      <w:pStyle w:val="LetterHead"/>
      <w:rPr/>
    </w:pPr>
    <w:r>
      <w:rPr/>
    </w:r>
  </w:p>
  <w:p>
    <w:pPr>
      <w:pStyle w:val="LetterHead"/>
      <w:rPr/>
    </w:pPr>
    <w:r>
      <w:rPr/>
    </w:r>
  </w:p>
  <w:tbl>
    <w:tblPr>
      <w:tblStyle w:val="Tabela-Siatka"/>
      <w:tblW w:w="6735" w:type="dxa"/>
      <w:jc w:val="left"/>
      <w:tblInd w:w="-397" w:type="dxa"/>
      <w:tblLayout w:type="fixed"/>
      <w:tblCellMar>
        <w:top w:w="0" w:type="dxa"/>
        <w:left w:w="0" w:type="dxa"/>
        <w:bottom w:w="0" w:type="dxa"/>
        <w:right w:w="397" w:type="dxa"/>
      </w:tblCellMar>
      <w:tblLook w:firstRow="1" w:noVBand="1" w:lastRow="0" w:firstColumn="1" w:lastColumn="0" w:noHBand="0" w:val="04a0"/>
    </w:tblPr>
    <w:tblGrid>
      <w:gridCol w:w="1563"/>
      <w:gridCol w:w="3032"/>
      <w:gridCol w:w="2140"/>
    </w:tblGrid>
    <w:tr>
      <w:trPr/>
      <w:tc>
        <w:tcPr>
          <w:tcW w:w="1563" w:type="dxa"/>
          <w:tcBorders>
            <w:top w:val="nil"/>
            <w:left w:val="nil"/>
            <w:bottom w:val="nil"/>
            <w:right w:val="single" w:sz="4" w:space="0" w:color="6F6F6F"/>
          </w:tcBorders>
        </w:tcPr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ul. Lubelska 102</w:t>
          </w:r>
        </w:p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21-050 Piaski</w:t>
          </w:r>
        </w:p>
      </w:tc>
      <w:tc>
        <w:tcPr>
          <w:tcW w:w="3032" w:type="dxa"/>
          <w:tcBorders>
            <w:top w:val="nil"/>
            <w:left w:val="single" w:sz="4" w:space="0" w:color="6F6F6F"/>
            <w:bottom w:val="nil"/>
            <w:right w:val="single" w:sz="4" w:space="0" w:color="6F6F6F"/>
          </w:tcBorders>
          <w:tcMar>
            <w:left w:w="397" w:type="dxa"/>
          </w:tcMar>
        </w:tcPr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T: +48 81 582 19 06, 582 19 08</w:t>
          </w:r>
          <w:bookmarkStart w:id="0" w:name="_GoBack"/>
          <w:bookmarkEnd w:id="0"/>
        </w:p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F: +48 81 582 19 07</w:t>
          </w:r>
        </w:p>
      </w:tc>
      <w:tc>
        <w:tcPr>
          <w:tcW w:w="2140" w:type="dxa"/>
          <w:tcBorders>
            <w:top w:val="nil"/>
            <w:left w:val="single" w:sz="4" w:space="0" w:color="6F6F6F"/>
            <w:bottom w:val="nil"/>
            <w:right w:val="nil"/>
          </w:tcBorders>
          <w:tcMar>
            <w:left w:w="397" w:type="dxa"/>
          </w:tcMar>
        </w:tcPr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Arial"/>
              <w:kern w:val="0"/>
              <w:szCs w:val="22"/>
              <w:lang w:val="pl-PL" w:eastAsia="en-US" w:bidi="ar-SA"/>
            </w:rPr>
            <w:t>piaski@krus.gov.pl</w:t>
          </w:r>
        </w:p>
        <w:p>
          <w:pPr>
            <w:pStyle w:val="LetterHead"/>
            <w:widowControl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www.krus.gov.pl</w:t>
          </w:r>
        </w:p>
      </w:tc>
    </w:tr>
  </w:tbl>
  <w:p>
    <w:pPr>
      <w:pStyle w:val="LetterHead"/>
      <w:spacing w:before="0" w:after="6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uiPriority w:val="1"/>
    <w:qFormat/>
    <w:rsid w:val="00b852a4"/>
    <w:pPr>
      <w:widowControl/>
      <w:suppressAutoHyphens w:val="true"/>
      <w:bidi w:val="0"/>
      <w:spacing w:lineRule="auto" w:line="360" w:before="0" w:after="24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bc24d9"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uiPriority w:val="99"/>
    <w:qFormat/>
    <w:rsid w:val="009e7750"/>
    <w:rPr>
      <w:rFonts w:ascii="Arial" w:hAnsi="Arial"/>
      <w:sz w:val="16"/>
      <w:szCs w:val="16"/>
    </w:rPr>
  </w:style>
  <w:style w:type="character" w:styleId="DataZnak" w:customStyle="1">
    <w:name w:val="Data Znak"/>
    <w:basedOn w:val="DefaultParagraphFont"/>
    <w:link w:val="Date"/>
    <w:uiPriority w:val="99"/>
    <w:qFormat/>
    <w:rsid w:val="00b674ec"/>
    <w:rPr>
      <w:rFonts w:ascii="Arial" w:hAnsi="Arial"/>
      <w:sz w:val="20"/>
    </w:rPr>
  </w:style>
  <w:style w:type="character" w:styleId="AdresatZnak" w:customStyle="1">
    <w:name w:val="Adresat Znak"/>
    <w:basedOn w:val="DataZnak"/>
    <w:qFormat/>
    <w:rsid w:val="006d608e"/>
    <w:rPr>
      <w:rFonts w:ascii="Arial" w:hAnsi="Arial"/>
      <w:sz w:val="20"/>
    </w:rPr>
  </w:style>
  <w:style w:type="character" w:styleId="SygnaturaZnak" w:customStyle="1">
    <w:name w:val="Sygnatura Znak"/>
    <w:basedOn w:val="DefaultParagraphFont"/>
    <w:qFormat/>
    <w:rsid w:val="00f359b6"/>
    <w:rPr>
      <w:rFonts w:ascii="Arial" w:hAnsi="Arial"/>
    </w:rPr>
  </w:style>
  <w:style w:type="character" w:styleId="NagwekZnak" w:customStyle="1">
    <w:name w:val="Nagłówek Znak"/>
    <w:basedOn w:val="DefaultParagraphFont"/>
    <w:uiPriority w:val="99"/>
    <w:qFormat/>
    <w:rsid w:val="009e7750"/>
    <w:rPr>
      <w:rFonts w:ascii="Arial" w:hAnsi="Arial"/>
      <w:sz w:val="20"/>
    </w:rPr>
  </w:style>
  <w:style w:type="character" w:styleId="TekstdymkaZnak" w:customStyle="1">
    <w:name w:val="Tekst dymka Znak"/>
    <w:basedOn w:val="DefaultParagraphFont"/>
    <w:link w:val="BalloonText"/>
    <w:uiPriority w:val="99"/>
    <w:qFormat/>
    <w:rsid w:val="000e4382"/>
    <w:rPr>
      <w:rFonts w:ascii="Segoe UI" w:hAnsi="Segoe UI" w:cs="Segoe UI"/>
      <w:sz w:val="18"/>
      <w:szCs w:val="18"/>
    </w:rPr>
  </w:style>
  <w:style w:type="character" w:styleId="TekstpodstawowyZnak" w:customStyle="1">
    <w:name w:val="Tekst podstawowy Znak"/>
    <w:basedOn w:val="DefaultParagraphFont"/>
    <w:uiPriority w:val="99"/>
    <w:qFormat/>
    <w:rsid w:val="00d051b5"/>
    <w:rPr>
      <w:rFonts w:ascii="Arial" w:hAnsi="Arial"/>
      <w:sz w:val="20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d051b5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9e7750"/>
    <w:pPr>
      <w:tabs>
        <w:tab w:val="clear" w:pos="708"/>
        <w:tab w:val="center" w:pos="4536" w:leader="none"/>
        <w:tab w:val="right" w:pos="9072" w:leader="none"/>
      </w:tabs>
      <w:spacing w:lineRule="auto" w:line="240" w:before="240" w:after="240"/>
    </w:pPr>
    <w:rPr>
      <w:sz w:val="16"/>
      <w:szCs w:val="16"/>
    </w:rPr>
  </w:style>
  <w:style w:type="paragraph" w:styleId="Date">
    <w:name w:val="Date"/>
    <w:next w:val="Signature"/>
    <w:link w:val="DataZnak"/>
    <w:uiPriority w:val="99"/>
    <w:qFormat/>
    <w:rsid w:val="005f4dcb"/>
    <w:pPr>
      <w:widowControl/>
      <w:suppressAutoHyphens w:val="true"/>
      <w:bidi w:val="0"/>
      <w:spacing w:lineRule="auto" w:line="360" w:before="0" w:after="360"/>
      <w:ind w:left="5103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EnvelopeAddress" w:customStyle="1">
    <w:name w:val="Envelope Address"/>
    <w:next w:val="Tytupisma"/>
    <w:link w:val="AdresatZnak"/>
    <w:qFormat/>
    <w:rsid w:val="006d608e"/>
    <w:pPr>
      <w:widowControl/>
      <w:suppressAutoHyphens w:val="true"/>
      <w:bidi w:val="0"/>
      <w:spacing w:lineRule="auto" w:line="360" w:before="0" w:after="0"/>
      <w:ind w:left="4536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Signature" w:customStyle="1">
    <w:name w:val="Signature"/>
    <w:next w:val="EnvelopeAddress"/>
    <w:link w:val="SygnaturaZnak"/>
    <w:qFormat/>
    <w:rsid w:val="00f359b6"/>
    <w:pPr>
      <w:widowControl/>
      <w:suppressAutoHyphens w:val="true"/>
      <w:bidi w:val="0"/>
      <w:spacing w:lineRule="auto" w:line="360" w:before="360" w:after="36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LetterHead" w:customStyle="1">
    <w:name w:val="LetterHead"/>
    <w:uiPriority w:val="1"/>
    <w:qFormat/>
    <w:rsid w:val="00954149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jc w:val="left"/>
    </w:pPr>
    <w:rPr>
      <w:rFonts w:ascii="Arial" w:hAnsi="Arial" w:eastAsia="Calibri" w:cs=""/>
      <w:color w:val="6F6F6F"/>
      <w:kern w:val="0"/>
      <w:sz w:val="16"/>
      <w:szCs w:val="22"/>
      <w:lang w:val="pl-PL" w:eastAsia="en-US" w:bidi="ar-SA"/>
    </w:rPr>
  </w:style>
  <w:style w:type="paragraph" w:styleId="Header">
    <w:name w:val="Header"/>
    <w:basedOn w:val="Normal"/>
    <w:link w:val="NagwekZnak"/>
    <w:uiPriority w:val="99"/>
    <w:unhideWhenUsed/>
    <w:rsid w:val="009e77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pisma" w:customStyle="1">
    <w:name w:val="Tekst pisma"/>
    <w:uiPriority w:val="1"/>
    <w:qFormat/>
    <w:rsid w:val="00b372d0"/>
    <w:pPr>
      <w:widowControl/>
      <w:suppressAutoHyphens w:val="true"/>
      <w:bidi w:val="0"/>
      <w:spacing w:lineRule="auto" w:line="360" w:before="0" w:after="160"/>
      <w:jc w:val="both"/>
    </w:pPr>
    <w:rPr>
      <w:rFonts w:ascii="Arial" w:hAnsi="Arial" w:eastAsia="Calibri" w:cs="Arial" w:eastAsiaTheme="minorHAnsi"/>
      <w:color w:val="auto"/>
      <w:kern w:val="0"/>
      <w:sz w:val="22"/>
      <w:szCs w:val="22"/>
      <w:lang w:val="pl-PL" w:eastAsia="en-US" w:bidi="ar-SA"/>
    </w:rPr>
  </w:style>
  <w:style w:type="paragraph" w:styleId="Zaczniki" w:customStyle="1">
    <w:name w:val="załączniki"/>
    <w:uiPriority w:val="1"/>
    <w:qFormat/>
    <w:rsid w:val="008c3640"/>
    <w:pPr>
      <w:widowControl/>
      <w:suppressAutoHyphens w:val="true"/>
      <w:bidi w:val="0"/>
      <w:spacing w:lineRule="auto" w:line="240" w:before="960" w:after="0"/>
      <w:contextualSpacing/>
      <w:jc w:val="left"/>
    </w:pPr>
    <w:rPr>
      <w:rFonts w:ascii="Arial" w:hAnsi="Arial" w:eastAsia="Calibri" w:cs="" w:cstheme="minorBidi" w:eastAsiaTheme="minorHAnsi"/>
      <w:color w:val="auto"/>
      <w:kern w:val="0"/>
      <w:sz w:val="16"/>
      <w:szCs w:val="16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qFormat/>
    <w:rsid w:val="000e43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atapisma" w:customStyle="1">
    <w:name w:val="Data pisma"/>
    <w:uiPriority w:val="1"/>
    <w:qFormat/>
    <w:rsid w:val="006d608e"/>
    <w:pPr>
      <w:widowControl/>
      <w:suppressAutoHyphens w:val="true"/>
      <w:bidi w:val="0"/>
      <w:spacing w:lineRule="auto" w:line="259" w:before="0" w:after="240"/>
      <w:ind w:left="4536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Tytupisma" w:customStyle="1">
    <w:name w:val="Tytuł pisma"/>
    <w:basedOn w:val="Tekstpisma"/>
    <w:next w:val="Tekstpisma"/>
    <w:uiPriority w:val="1"/>
    <w:qFormat/>
    <w:rsid w:val="00f359b6"/>
    <w:pPr>
      <w:spacing w:before="480" w:after="4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BC401EA2</Template>
  <TotalTime>51</TotalTime>
  <Application>LibreOffice/7.6.4.1$Windows_X86_64 LibreOffice_project/e19e193f88cd6c0525a17fb7a176ed8e6a3e2aa1</Application>
  <AppVersion>15.0000</AppVersion>
  <Pages>2</Pages>
  <Words>522</Words>
  <Characters>3401</Characters>
  <CharactersWithSpaces>3961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2023-01-25T09:25:00Z</dcterms:created>
  <dc:creator>JAROSŁAW SYLWESTER. CICHOCKI</dc:creator>
  <dc:description/>
  <dc:language>pl-PL</dc:language>
  <cp:lastModifiedBy/>
  <cp:lastPrinted>2021-01-11T10:56:00Z</cp:lastPrinted>
  <dcterms:modified xsi:type="dcterms:W3CDTF">2024-04-15T12:31:43Z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